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2" w:rsidRDefault="00D01D4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3pt;margin-top:285pt;width:199.2pt;height:118.1pt;z-index:251656704;mso-position-horizontal-relative:page;mso-position-vertical-relative:page" filled="f" stroked="f">
            <v:textbox style="mso-next-textbox:#_x0000_s1026" inset="0,0,0,0">
              <w:txbxContent>
                <w:p w:rsidR="00612DB1" w:rsidRPr="00DE6182" w:rsidRDefault="00612DB1" w:rsidP="00DE6182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2628C5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 п</w:t>
                  </w:r>
                  <w:r w:rsidR="002628C5">
                    <w:rPr>
                      <w:rFonts w:ascii="Times New Roman" w:hAnsi="Times New Roman"/>
                      <w:b/>
                      <w:sz w:val="28"/>
                    </w:rPr>
                    <w:t>ункт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4.1</w:t>
                  </w:r>
                  <w:r w:rsidR="00AB1F24">
                    <w:rPr>
                      <w:rFonts w:ascii="Times New Roman" w:hAnsi="Times New Roman"/>
                      <w:b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Положения о комиссии по профилактике правонарушений в Чайковском городском округе</w:t>
                  </w:r>
                  <w:r w:rsidR="002628C5">
                    <w:rPr>
                      <w:rFonts w:ascii="Times New Roman" w:hAnsi="Times New Roman"/>
                      <w:b/>
                      <w:sz w:val="28"/>
                    </w:rPr>
                    <w:t>, утвержденного постановлением администраций Чайковского городского округа от 26.08.2019 № 1437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612DB1" w:rsidRPr="00C922CB" w:rsidRDefault="00612DB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612DB1" w:rsidRPr="00D43689" w:rsidRDefault="00612DB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66D23">
        <w:rPr>
          <w:noProof/>
          <w:lang w:eastAsia="ru-RU"/>
        </w:rPr>
        <w:drawing>
          <wp:inline distT="0" distB="0" distL="0" distR="0">
            <wp:extent cx="5937885" cy="2392680"/>
            <wp:effectExtent l="19050" t="0" r="571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82" w:rsidRPr="00DE6182" w:rsidRDefault="00DE6182" w:rsidP="00DE6182"/>
    <w:p w:rsidR="00DE6182" w:rsidRDefault="00DE6182" w:rsidP="00DE6182"/>
    <w:p w:rsidR="003A1C30" w:rsidRDefault="003A1C30" w:rsidP="008D0B30">
      <w:pPr>
        <w:tabs>
          <w:tab w:val="left" w:pos="15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8C5" w:rsidRDefault="002628C5" w:rsidP="003A1C30">
      <w:pPr>
        <w:tabs>
          <w:tab w:val="left" w:pos="1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8C5" w:rsidRDefault="002628C5" w:rsidP="003A1C30">
      <w:pPr>
        <w:tabs>
          <w:tab w:val="left" w:pos="1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8C5" w:rsidRDefault="002628C5" w:rsidP="003A1C30">
      <w:pPr>
        <w:tabs>
          <w:tab w:val="left" w:pos="1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8C5" w:rsidRDefault="002628C5" w:rsidP="003A1C30">
      <w:pPr>
        <w:tabs>
          <w:tab w:val="left" w:pos="1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AE4" w:rsidRDefault="00522BF1" w:rsidP="002628C5">
      <w:pPr>
        <w:tabs>
          <w:tab w:val="left" w:pos="15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16 Федерального закона от 6 октября 2003 г. № 131 – ФЗ «Об общих принципах организации местного самоуправления в Российской Федерации», во исполнение требований Федерального закона от 23 июня 2016 г. № 182 – ФЗ «Об основах системы профилактики правонарушений в Российской Федерации», Закона Пермского края от 6 ноября 2019 г. № 462 – ПК «О профилактике правонарушений в Пермском крае</w:t>
      </w:r>
      <w:r w:rsidR="00CD6D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указа</w:t>
      </w:r>
      <w:proofErr w:type="gramEnd"/>
      <w:r>
        <w:rPr>
          <w:rFonts w:ascii="Times New Roman" w:hAnsi="Times New Roman"/>
          <w:sz w:val="28"/>
          <w:szCs w:val="28"/>
        </w:rPr>
        <w:t xml:space="preserve"> губернатора Пермского края от 7 августа 2012 г.</w:t>
      </w:r>
      <w:r w:rsidR="00612DB1">
        <w:rPr>
          <w:rFonts w:ascii="Times New Roman" w:hAnsi="Times New Roman"/>
          <w:sz w:val="28"/>
          <w:szCs w:val="28"/>
        </w:rPr>
        <w:t xml:space="preserve"> № 50</w:t>
      </w:r>
      <w:r>
        <w:rPr>
          <w:rFonts w:ascii="Times New Roman" w:hAnsi="Times New Roman"/>
          <w:sz w:val="28"/>
          <w:szCs w:val="28"/>
        </w:rPr>
        <w:t xml:space="preserve"> «О создании комиссии по профилактике правонарушений в Пермском крае», на основании Устава</w:t>
      </w:r>
      <w:r w:rsidR="00612DB1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DE6182" w:rsidRDefault="00DE6182" w:rsidP="002628C5">
      <w:pPr>
        <w:tabs>
          <w:tab w:val="left" w:pos="15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E6182" w:rsidRDefault="00522BF1" w:rsidP="002628C5">
      <w:pPr>
        <w:tabs>
          <w:tab w:val="left" w:pos="15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2DB1">
        <w:rPr>
          <w:rFonts w:ascii="Times New Roman" w:hAnsi="Times New Roman"/>
          <w:sz w:val="28"/>
          <w:szCs w:val="28"/>
        </w:rPr>
        <w:t xml:space="preserve">Внести </w:t>
      </w:r>
      <w:r w:rsidR="002628C5">
        <w:rPr>
          <w:rFonts w:ascii="Times New Roman" w:hAnsi="Times New Roman"/>
          <w:sz w:val="28"/>
          <w:szCs w:val="28"/>
        </w:rPr>
        <w:t>в пункт 4.1</w:t>
      </w:r>
      <w:r w:rsidR="00AB1F24">
        <w:rPr>
          <w:rFonts w:ascii="Times New Roman" w:hAnsi="Times New Roman"/>
          <w:sz w:val="28"/>
          <w:szCs w:val="28"/>
        </w:rPr>
        <w:t>.</w:t>
      </w:r>
      <w:r w:rsidR="002628C5">
        <w:rPr>
          <w:rFonts w:ascii="Times New Roman" w:hAnsi="Times New Roman"/>
          <w:sz w:val="28"/>
          <w:szCs w:val="28"/>
        </w:rPr>
        <w:t xml:space="preserve"> </w:t>
      </w:r>
      <w:r w:rsidR="00612DB1">
        <w:rPr>
          <w:rFonts w:ascii="Times New Roman" w:hAnsi="Times New Roman"/>
          <w:sz w:val="28"/>
          <w:szCs w:val="28"/>
        </w:rPr>
        <w:t>Положени</w:t>
      </w:r>
      <w:r w:rsidR="002628C5">
        <w:rPr>
          <w:rFonts w:ascii="Times New Roman" w:hAnsi="Times New Roman"/>
          <w:sz w:val="28"/>
          <w:szCs w:val="28"/>
        </w:rPr>
        <w:t>я</w:t>
      </w:r>
      <w:r w:rsidR="00612DB1">
        <w:rPr>
          <w:rFonts w:ascii="Times New Roman" w:hAnsi="Times New Roman"/>
          <w:sz w:val="28"/>
          <w:szCs w:val="28"/>
        </w:rPr>
        <w:t xml:space="preserve"> о комиссии по профилактике правонарушений в Чайковском городском округе</w:t>
      </w:r>
      <w:r w:rsidR="002628C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Чайковского городского округа </w:t>
      </w:r>
      <w:r w:rsidR="00612DB1">
        <w:rPr>
          <w:rFonts w:ascii="Times New Roman" w:hAnsi="Times New Roman"/>
          <w:sz w:val="28"/>
          <w:szCs w:val="28"/>
        </w:rPr>
        <w:t xml:space="preserve"> от 26 августа 2019 г. №</w:t>
      </w:r>
      <w:r w:rsidR="00696677">
        <w:rPr>
          <w:rFonts w:ascii="Times New Roman" w:hAnsi="Times New Roman"/>
          <w:sz w:val="28"/>
          <w:szCs w:val="28"/>
        </w:rPr>
        <w:t xml:space="preserve"> </w:t>
      </w:r>
      <w:r w:rsidR="00612DB1">
        <w:rPr>
          <w:rFonts w:ascii="Times New Roman" w:hAnsi="Times New Roman"/>
          <w:sz w:val="28"/>
          <w:szCs w:val="28"/>
        </w:rPr>
        <w:t>1437 (</w:t>
      </w:r>
      <w:r w:rsidR="002628C5">
        <w:rPr>
          <w:rFonts w:ascii="Times New Roman" w:hAnsi="Times New Roman"/>
          <w:sz w:val="28"/>
          <w:szCs w:val="28"/>
        </w:rPr>
        <w:t>в редакции постановления администрации Чайковского городского округа от 03.03.2023 № 179</w:t>
      </w:r>
      <w:r w:rsidR="00612DB1">
        <w:rPr>
          <w:rFonts w:ascii="Times New Roman" w:hAnsi="Times New Roman"/>
          <w:sz w:val="28"/>
          <w:szCs w:val="28"/>
        </w:rPr>
        <w:t>)</w:t>
      </w:r>
      <w:r w:rsidR="00AB1F24">
        <w:rPr>
          <w:rFonts w:ascii="Times New Roman" w:hAnsi="Times New Roman"/>
          <w:sz w:val="28"/>
          <w:szCs w:val="28"/>
        </w:rPr>
        <w:t>,</w:t>
      </w:r>
      <w:r w:rsidR="002628C5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612DB1">
        <w:rPr>
          <w:rFonts w:ascii="Times New Roman" w:hAnsi="Times New Roman"/>
          <w:sz w:val="28"/>
          <w:szCs w:val="28"/>
        </w:rPr>
        <w:t>:</w:t>
      </w:r>
    </w:p>
    <w:p w:rsidR="00612DB1" w:rsidRDefault="00612DB1" w:rsidP="002628C5">
      <w:pPr>
        <w:tabs>
          <w:tab w:val="left" w:pos="15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«Комиссию возглавляет по должности первый заместитель главы администрации Чайковского городского округа, руководитель аппарата» заменить словами «Комиссию возглавляет по должности глава городского округа – глава администрации Чайковского городского округа».</w:t>
      </w:r>
    </w:p>
    <w:p w:rsidR="007F7B93" w:rsidRDefault="002628C5" w:rsidP="002628C5">
      <w:pPr>
        <w:tabs>
          <w:tab w:val="left" w:pos="15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7B93">
        <w:rPr>
          <w:rFonts w:ascii="Times New Roman" w:hAnsi="Times New Roman"/>
          <w:sz w:val="28"/>
          <w:szCs w:val="28"/>
        </w:rPr>
        <w:t xml:space="preserve">. </w:t>
      </w:r>
      <w:r w:rsidR="00522BF1">
        <w:rPr>
          <w:rFonts w:ascii="Times New Roman" w:hAnsi="Times New Roman"/>
          <w:sz w:val="28"/>
          <w:szCs w:val="28"/>
        </w:rPr>
        <w:t>Опубликовать постановление в газете</w:t>
      </w:r>
      <w:r w:rsidR="008D0B30">
        <w:rPr>
          <w:rFonts w:ascii="Times New Roman" w:hAnsi="Times New Roman"/>
          <w:sz w:val="28"/>
          <w:szCs w:val="28"/>
        </w:rPr>
        <w:t xml:space="preserve"> «Огни Камы» и разместить на официальном сайте администрации Чайковского городского округа</w:t>
      </w:r>
      <w:r w:rsidR="007F7B93">
        <w:rPr>
          <w:rFonts w:ascii="Times New Roman" w:hAnsi="Times New Roman"/>
          <w:sz w:val="28"/>
          <w:szCs w:val="28"/>
        </w:rPr>
        <w:t>.</w:t>
      </w:r>
    </w:p>
    <w:p w:rsidR="007F7B93" w:rsidRDefault="002628C5" w:rsidP="002628C5">
      <w:pPr>
        <w:tabs>
          <w:tab w:val="left" w:pos="15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F7B93">
        <w:rPr>
          <w:rFonts w:ascii="Times New Roman" w:hAnsi="Times New Roman"/>
          <w:sz w:val="28"/>
          <w:szCs w:val="28"/>
        </w:rPr>
        <w:t xml:space="preserve">.  </w:t>
      </w:r>
      <w:r w:rsidR="008D0B3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9B3045">
        <w:rPr>
          <w:rFonts w:ascii="Times New Roman" w:hAnsi="Times New Roman"/>
          <w:sz w:val="28"/>
          <w:szCs w:val="28"/>
        </w:rPr>
        <w:t>после</w:t>
      </w:r>
      <w:r w:rsidR="008D0B30">
        <w:rPr>
          <w:rFonts w:ascii="Times New Roman" w:hAnsi="Times New Roman"/>
          <w:sz w:val="28"/>
          <w:szCs w:val="28"/>
        </w:rPr>
        <w:t xml:space="preserve"> его </w:t>
      </w:r>
      <w:r w:rsidR="00CD6D7E">
        <w:rPr>
          <w:rFonts w:ascii="Times New Roman" w:hAnsi="Times New Roman"/>
          <w:sz w:val="28"/>
          <w:szCs w:val="28"/>
        </w:rPr>
        <w:t xml:space="preserve">официального </w:t>
      </w:r>
      <w:r w:rsidR="008D0B30">
        <w:rPr>
          <w:rFonts w:ascii="Times New Roman" w:hAnsi="Times New Roman"/>
          <w:sz w:val="28"/>
          <w:szCs w:val="28"/>
        </w:rPr>
        <w:t>опубликования.</w:t>
      </w:r>
    </w:p>
    <w:p w:rsidR="00DE6182" w:rsidRDefault="00DE6182" w:rsidP="008D0B30">
      <w:pPr>
        <w:tabs>
          <w:tab w:val="left" w:pos="15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B30" w:rsidRDefault="008D0B30" w:rsidP="008D0B30">
      <w:pPr>
        <w:tabs>
          <w:tab w:val="left" w:pos="15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B30" w:rsidRPr="008D0B30" w:rsidRDefault="008D0B30" w:rsidP="008D0B30">
      <w:pPr>
        <w:tabs>
          <w:tab w:val="left" w:pos="150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D0B30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106B04" w:rsidRDefault="008D0B30" w:rsidP="008D0B30">
      <w:pPr>
        <w:tabs>
          <w:tab w:val="left" w:pos="150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D0B3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D6D7E" w:rsidRDefault="008D0B30" w:rsidP="00D224D0">
      <w:pPr>
        <w:tabs>
          <w:tab w:val="left" w:pos="150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D0B3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8D0B30">
        <w:rPr>
          <w:rFonts w:ascii="Times New Roman" w:hAnsi="Times New Roman"/>
          <w:sz w:val="28"/>
          <w:szCs w:val="28"/>
        </w:rPr>
        <w:tab/>
      </w:r>
      <w:r w:rsidRPr="008D0B30">
        <w:rPr>
          <w:rFonts w:ascii="Times New Roman" w:hAnsi="Times New Roman"/>
          <w:sz w:val="28"/>
          <w:szCs w:val="28"/>
        </w:rPr>
        <w:tab/>
      </w:r>
      <w:r w:rsidRPr="008D0B30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D0B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D0B30">
        <w:rPr>
          <w:rFonts w:ascii="Times New Roman" w:hAnsi="Times New Roman"/>
          <w:sz w:val="28"/>
          <w:szCs w:val="28"/>
        </w:rPr>
        <w:t xml:space="preserve"> </w:t>
      </w:r>
      <w:r w:rsidR="00D224D0">
        <w:rPr>
          <w:rFonts w:ascii="Times New Roman" w:hAnsi="Times New Roman"/>
          <w:sz w:val="28"/>
          <w:szCs w:val="28"/>
        </w:rPr>
        <w:t>А.В. Агафонов</w:t>
      </w:r>
    </w:p>
    <w:sectPr w:rsidR="00CD6D7E" w:rsidSect="003A1C30">
      <w:headerReference w:type="default" r:id="rId8"/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E0" w:rsidRDefault="00130DE0" w:rsidP="00CD6D7E">
      <w:pPr>
        <w:spacing w:after="0" w:line="240" w:lineRule="auto"/>
      </w:pPr>
      <w:r>
        <w:separator/>
      </w:r>
    </w:p>
  </w:endnote>
  <w:endnote w:type="continuationSeparator" w:id="0">
    <w:p w:rsidR="00130DE0" w:rsidRDefault="00130DE0" w:rsidP="00CD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B1" w:rsidRPr="008865E9" w:rsidRDefault="00612DB1">
    <w:pPr>
      <w:pStyle w:val="a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E0" w:rsidRDefault="00130DE0" w:rsidP="00CD6D7E">
      <w:pPr>
        <w:spacing w:after="0" w:line="240" w:lineRule="auto"/>
      </w:pPr>
      <w:r>
        <w:separator/>
      </w:r>
    </w:p>
  </w:footnote>
  <w:footnote w:type="continuationSeparator" w:id="0">
    <w:p w:rsidR="00130DE0" w:rsidRDefault="00130DE0" w:rsidP="00CD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8C" w:rsidRPr="0031568C" w:rsidRDefault="0031568C" w:rsidP="0031568C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1568C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29.01.2024 Срок  приема заключений независимых экспертов до 07.02.2024 на электронный адрес ud-mnpa@chaykovsky.permkrai.ru</w:t>
    </w:r>
  </w:p>
  <w:p w:rsidR="0031568C" w:rsidRDefault="0031568C">
    <w:pPr>
      <w:pStyle w:val="a8"/>
    </w:pPr>
  </w:p>
  <w:p w:rsidR="0031568C" w:rsidRDefault="003156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7A4D"/>
    <w:multiLevelType w:val="hybridMultilevel"/>
    <w:tmpl w:val="7D14D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E1B6F"/>
    <w:multiLevelType w:val="hybridMultilevel"/>
    <w:tmpl w:val="7ACE97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00E6490" w:tentative="1">
      <w:start w:val="1"/>
      <w:numFmt w:val="lowerLetter"/>
      <w:lvlText w:val="%2."/>
      <w:lvlJc w:val="left"/>
      <w:pPr>
        <w:ind w:left="1440" w:hanging="360"/>
      </w:pPr>
    </w:lvl>
    <w:lvl w:ilvl="2" w:tplc="773A6486" w:tentative="1">
      <w:start w:val="1"/>
      <w:numFmt w:val="lowerRoman"/>
      <w:lvlText w:val="%3."/>
      <w:lvlJc w:val="right"/>
      <w:pPr>
        <w:ind w:left="2160" w:hanging="180"/>
      </w:pPr>
    </w:lvl>
    <w:lvl w:ilvl="3" w:tplc="E252F71C" w:tentative="1">
      <w:start w:val="1"/>
      <w:numFmt w:val="decimal"/>
      <w:lvlText w:val="%4."/>
      <w:lvlJc w:val="left"/>
      <w:pPr>
        <w:ind w:left="2880" w:hanging="360"/>
      </w:pPr>
    </w:lvl>
    <w:lvl w:ilvl="4" w:tplc="B5E49422" w:tentative="1">
      <w:start w:val="1"/>
      <w:numFmt w:val="lowerLetter"/>
      <w:lvlText w:val="%5."/>
      <w:lvlJc w:val="left"/>
      <w:pPr>
        <w:ind w:left="3600" w:hanging="360"/>
      </w:pPr>
    </w:lvl>
    <w:lvl w:ilvl="5" w:tplc="88966D6C" w:tentative="1">
      <w:start w:val="1"/>
      <w:numFmt w:val="lowerRoman"/>
      <w:lvlText w:val="%6."/>
      <w:lvlJc w:val="right"/>
      <w:pPr>
        <w:ind w:left="4320" w:hanging="180"/>
      </w:pPr>
    </w:lvl>
    <w:lvl w:ilvl="6" w:tplc="6266663C" w:tentative="1">
      <w:start w:val="1"/>
      <w:numFmt w:val="decimal"/>
      <w:lvlText w:val="%7."/>
      <w:lvlJc w:val="left"/>
      <w:pPr>
        <w:ind w:left="5040" w:hanging="360"/>
      </w:pPr>
    </w:lvl>
    <w:lvl w:ilvl="7" w:tplc="64E03AA4" w:tentative="1">
      <w:start w:val="1"/>
      <w:numFmt w:val="lowerLetter"/>
      <w:lvlText w:val="%8."/>
      <w:lvlJc w:val="left"/>
      <w:pPr>
        <w:ind w:left="5760" w:hanging="360"/>
      </w:pPr>
    </w:lvl>
    <w:lvl w:ilvl="8" w:tplc="027A71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182"/>
    <w:rsid w:val="000472DC"/>
    <w:rsid w:val="00090035"/>
    <w:rsid w:val="000D0F62"/>
    <w:rsid w:val="00101802"/>
    <w:rsid w:val="00106B04"/>
    <w:rsid w:val="00130DE0"/>
    <w:rsid w:val="001A0EED"/>
    <w:rsid w:val="001D6C0F"/>
    <w:rsid w:val="002628C5"/>
    <w:rsid w:val="00265A1C"/>
    <w:rsid w:val="002E7D81"/>
    <w:rsid w:val="0031568C"/>
    <w:rsid w:val="003A1C30"/>
    <w:rsid w:val="0049355E"/>
    <w:rsid w:val="00522BF1"/>
    <w:rsid w:val="00561592"/>
    <w:rsid w:val="0056342E"/>
    <w:rsid w:val="005D1DAB"/>
    <w:rsid w:val="00612DB1"/>
    <w:rsid w:val="006570F3"/>
    <w:rsid w:val="00696677"/>
    <w:rsid w:val="007A0A87"/>
    <w:rsid w:val="007C0DE8"/>
    <w:rsid w:val="007F7B93"/>
    <w:rsid w:val="00866D23"/>
    <w:rsid w:val="008865E9"/>
    <w:rsid w:val="008D0B30"/>
    <w:rsid w:val="00970AE4"/>
    <w:rsid w:val="00993FBC"/>
    <w:rsid w:val="009B3045"/>
    <w:rsid w:val="009E45B1"/>
    <w:rsid w:val="00AA1B74"/>
    <w:rsid w:val="00AB1F24"/>
    <w:rsid w:val="00B27042"/>
    <w:rsid w:val="00B77633"/>
    <w:rsid w:val="00B85AD6"/>
    <w:rsid w:val="00B86D6F"/>
    <w:rsid w:val="00C553C4"/>
    <w:rsid w:val="00C922CB"/>
    <w:rsid w:val="00CC6799"/>
    <w:rsid w:val="00CD6D7E"/>
    <w:rsid w:val="00D01D46"/>
    <w:rsid w:val="00D03A0E"/>
    <w:rsid w:val="00D224D0"/>
    <w:rsid w:val="00D43689"/>
    <w:rsid w:val="00D94C73"/>
    <w:rsid w:val="00DB176E"/>
    <w:rsid w:val="00DC6B35"/>
    <w:rsid w:val="00DE6182"/>
    <w:rsid w:val="00DF15AD"/>
    <w:rsid w:val="00E476B4"/>
    <w:rsid w:val="00F5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Исполнитель"/>
    <w:basedOn w:val="a6"/>
    <w:rsid w:val="008D0B30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B3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D0B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semiHidden/>
    <w:unhideWhenUsed/>
    <w:rsid w:val="008D0B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0B30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D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D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D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D7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6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Bayazitova</dc:creator>
  <cp:lastModifiedBy>derbilova</cp:lastModifiedBy>
  <cp:revision>2</cp:revision>
  <cp:lastPrinted>2024-01-29T05:14:00Z</cp:lastPrinted>
  <dcterms:created xsi:type="dcterms:W3CDTF">2024-01-29T10:55:00Z</dcterms:created>
  <dcterms:modified xsi:type="dcterms:W3CDTF">2024-01-29T10:55:00Z</dcterms:modified>
</cp:coreProperties>
</file>